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D79" w:rsidRDefault="00FE6D79" w:rsidP="003969B7">
      <w:pPr>
        <w:jc w:val="both"/>
        <w:rPr>
          <w:rFonts w:ascii="Times New Roman" w:hAnsi="Times New Roman" w:cs="Times New Roman"/>
          <w:b/>
          <w:sz w:val="36"/>
          <w:szCs w:val="24"/>
        </w:rPr>
      </w:pPr>
    </w:p>
    <w:p w:rsidR="005E6FB9" w:rsidRPr="005E6FB9" w:rsidRDefault="000F38B4" w:rsidP="003969B7">
      <w:pPr>
        <w:jc w:val="both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14</w:t>
      </w:r>
      <w:r w:rsidR="007D344B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февраля</w:t>
      </w:r>
      <w:r w:rsidR="005E6FB9" w:rsidRPr="00AD10FC">
        <w:rPr>
          <w:rFonts w:ascii="Times New Roman" w:hAnsi="Times New Roman" w:cs="Times New Roman"/>
          <w:b/>
          <w:sz w:val="36"/>
          <w:szCs w:val="24"/>
        </w:rPr>
        <w:t xml:space="preserve"> 202</w:t>
      </w:r>
      <w:r>
        <w:rPr>
          <w:rFonts w:ascii="Times New Roman" w:hAnsi="Times New Roman" w:cs="Times New Roman"/>
          <w:b/>
          <w:sz w:val="36"/>
          <w:szCs w:val="24"/>
        </w:rPr>
        <w:t>5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г. в </w:t>
      </w:r>
      <w:r w:rsidR="00AD10FC">
        <w:rPr>
          <w:rFonts w:ascii="Times New Roman" w:hAnsi="Times New Roman" w:cs="Times New Roman"/>
          <w:b/>
          <w:sz w:val="36"/>
          <w:szCs w:val="24"/>
        </w:rPr>
        <w:t>1</w:t>
      </w:r>
      <w:r>
        <w:rPr>
          <w:rFonts w:ascii="Times New Roman" w:hAnsi="Times New Roman" w:cs="Times New Roman"/>
          <w:b/>
          <w:sz w:val="36"/>
          <w:szCs w:val="24"/>
        </w:rPr>
        <w:t>4</w:t>
      </w:r>
      <w:r w:rsidR="007D344B">
        <w:rPr>
          <w:rFonts w:ascii="Times New Roman" w:hAnsi="Times New Roman" w:cs="Times New Roman"/>
          <w:b/>
          <w:sz w:val="36"/>
          <w:szCs w:val="24"/>
        </w:rPr>
        <w:t>-3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0 </w:t>
      </w:r>
      <w:r w:rsidR="005E6FB9" w:rsidRPr="005E6FB9">
        <w:rPr>
          <w:rFonts w:ascii="Times New Roman" w:hAnsi="Times New Roman" w:cs="Times New Roman"/>
          <w:sz w:val="36"/>
          <w:szCs w:val="24"/>
        </w:rPr>
        <w:t>состоится публичная защита диссертации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Ивасенко Натальи Геннадьевны</w:t>
      </w:r>
      <w:r w:rsidR="007A1F18" w:rsidRPr="007A1F18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5E6FB9" w:rsidRPr="003969B7">
        <w:rPr>
          <w:rFonts w:ascii="Times New Roman" w:hAnsi="Times New Roman" w:cs="Times New Roman"/>
          <w:sz w:val="36"/>
          <w:szCs w:val="24"/>
        </w:rPr>
        <w:t>на тему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17133B" w:rsidRPr="0017133B">
        <w:rPr>
          <w:rFonts w:ascii="Times New Roman" w:hAnsi="Times New Roman" w:cs="Times New Roman"/>
          <w:sz w:val="36"/>
          <w:szCs w:val="24"/>
        </w:rPr>
        <w:t>«</w:t>
      </w:r>
      <w:r w:rsidRPr="000F38B4">
        <w:rPr>
          <w:rFonts w:ascii="Times New Roman" w:hAnsi="Times New Roman" w:cs="Times New Roman"/>
          <w:sz w:val="36"/>
          <w:szCs w:val="24"/>
        </w:rPr>
        <w:t>Модернизация оценки интеллектуального потенциала региона в условиях инновационного развития</w:t>
      </w:r>
      <w:r w:rsidR="0017133B" w:rsidRPr="0017133B">
        <w:rPr>
          <w:rFonts w:ascii="Times New Roman" w:hAnsi="Times New Roman" w:cs="Times New Roman"/>
          <w:sz w:val="36"/>
          <w:szCs w:val="24"/>
        </w:rPr>
        <w:t>»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по 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>специальност</w:t>
      </w:r>
      <w:r w:rsidR="001B4D1A">
        <w:rPr>
          <w:rFonts w:ascii="Times New Roman" w:hAnsi="Times New Roman" w:cs="Times New Roman"/>
          <w:b/>
          <w:sz w:val="36"/>
          <w:szCs w:val="24"/>
        </w:rPr>
        <w:t>и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 xml:space="preserve"> 5.2.3</w:t>
      </w:r>
      <w:r w:rsidR="00A359CD">
        <w:rPr>
          <w:rFonts w:ascii="Times New Roman" w:hAnsi="Times New Roman" w:cs="Times New Roman"/>
          <w:b/>
          <w:sz w:val="36"/>
          <w:szCs w:val="24"/>
        </w:rPr>
        <w:t xml:space="preserve"> -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 xml:space="preserve"> Региональная и отраслевая </w:t>
      </w:r>
      <w:r w:rsidR="001B4D1A">
        <w:rPr>
          <w:rFonts w:ascii="Times New Roman" w:hAnsi="Times New Roman" w:cs="Times New Roman"/>
          <w:b/>
          <w:sz w:val="36"/>
          <w:szCs w:val="24"/>
        </w:rPr>
        <w:t>экономика (экономика инноваций)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>,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представленной на соискание ученой степени </w:t>
      </w:r>
      <w:r w:rsidR="003969B7">
        <w:rPr>
          <w:rFonts w:ascii="Times New Roman" w:hAnsi="Times New Roman" w:cs="Times New Roman"/>
          <w:sz w:val="36"/>
          <w:szCs w:val="24"/>
        </w:rPr>
        <w:t>кандидата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экономических наук. Защита диссертации будет проходить на заседании диссертационного совета </w:t>
      </w:r>
      <w:r w:rsidR="0017133B" w:rsidRPr="0017133B">
        <w:rPr>
          <w:rFonts w:ascii="Times New Roman" w:hAnsi="Times New Roman" w:cs="Times New Roman"/>
          <w:bCs/>
          <w:sz w:val="36"/>
          <w:szCs w:val="24"/>
        </w:rPr>
        <w:t>24.2.276.04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в Белгородском государственном технологическом университете им. В.Г. Шухова по адресу: Россия, 308012, г. Белгород, ул. Костюкова, д. 46, ауд. 2</w:t>
      </w:r>
      <w:r w:rsidR="00FE232D">
        <w:rPr>
          <w:rFonts w:ascii="Times New Roman" w:hAnsi="Times New Roman" w:cs="Times New Roman"/>
          <w:sz w:val="36"/>
          <w:szCs w:val="24"/>
        </w:rPr>
        <w:t>1</w:t>
      </w:r>
      <w:r w:rsidR="005E6FB9" w:rsidRPr="005E6FB9">
        <w:rPr>
          <w:rFonts w:ascii="Times New Roman" w:hAnsi="Times New Roman" w:cs="Times New Roman"/>
          <w:sz w:val="36"/>
          <w:szCs w:val="24"/>
        </w:rPr>
        <w:t>4 ГК.</w:t>
      </w:r>
    </w:p>
    <w:p w:rsidR="005E6FB9" w:rsidRPr="005E6FB9" w:rsidRDefault="005E6FB9" w:rsidP="005E6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Научный </w:t>
      </w:r>
      <w:r w:rsidR="003969B7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руководитель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5E6FB9" w:rsidRPr="005E6FB9" w:rsidRDefault="005E6FB9" w:rsidP="005E6F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экономических наук, </w:t>
      </w:r>
      <w:r w:rsidR="000A18DE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D36B87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0F38B4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Болдырев Кирилл Александрович</w:t>
      </w:r>
    </w:p>
    <w:p w:rsidR="005E6FB9" w:rsidRPr="00F372DA" w:rsidRDefault="005E6FB9" w:rsidP="005E6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Официальные </w:t>
      </w:r>
      <w:r w:rsidRPr="00F372DA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оппоненты</w:t>
      </w:r>
      <w:r w:rsidRPr="00F372DA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1C060E" w:rsidRPr="00E60DDB" w:rsidRDefault="001C060E" w:rsidP="007A1F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AD10FC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экономических наук, </w:t>
      </w:r>
      <w:r w:rsidR="00E60DDB" w:rsidRPr="00E60DDB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Pr="00AD10FC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AD10FC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0F38B4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proofErr w:type="spellStart"/>
      <w:r w:rsidR="000F38B4">
        <w:rPr>
          <w:rFonts w:ascii="Times New Roman" w:eastAsia="Times New Roman" w:hAnsi="Times New Roman" w:cs="Times New Roman"/>
          <w:sz w:val="36"/>
          <w:szCs w:val="24"/>
          <w:lang w:eastAsia="ru-RU"/>
        </w:rPr>
        <w:t>Тинякова</w:t>
      </w:r>
      <w:proofErr w:type="spellEnd"/>
      <w:r w:rsidR="000F38B4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Виктория Ивановна</w:t>
      </w:r>
    </w:p>
    <w:p w:rsidR="00E60DDB" w:rsidRPr="00E60DDB" w:rsidRDefault="000F38B4" w:rsidP="00683B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AD10FC">
        <w:rPr>
          <w:rFonts w:ascii="Times New Roman" w:eastAsia="Times New Roman" w:hAnsi="Times New Roman" w:cs="Times New Roman"/>
          <w:sz w:val="36"/>
          <w:szCs w:val="24"/>
          <w:lang w:eastAsia="ru-RU"/>
        </w:rPr>
        <w:t>Доктор экономических наук,</w:t>
      </w:r>
      <w:r w:rsidR="00AD10FC" w:rsidRPr="00E60DDB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  <w:r w:rsidR="00E60DDB" w:rsidRPr="00E60DDB">
        <w:rPr>
          <w:rFonts w:ascii="Times New Roman" w:eastAsia="Times New Roman" w:hAnsi="Times New Roman" w:cs="Times New Roman"/>
          <w:sz w:val="36"/>
          <w:szCs w:val="24"/>
          <w:lang w:eastAsia="ru-RU"/>
        </w:rPr>
        <w:t>доцент</w:t>
      </w:r>
      <w:r w:rsidR="00A359CD" w:rsidRPr="00E60DDB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AD10FC" w:rsidRPr="00E60DDB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Лаврикова</w:t>
      </w:r>
      <w:proofErr w:type="spellEnd"/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Наталия Игоревна</w:t>
      </w:r>
      <w:r w:rsidR="00E60DDB" w:rsidRPr="00E60DDB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</w:p>
    <w:p w:rsidR="005E6FB9" w:rsidRPr="00E60DDB" w:rsidRDefault="005E6FB9" w:rsidP="00E60DD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E60DDB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Ведущая организация</w:t>
      </w:r>
      <w:r w:rsidRPr="00E60DDB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3969B7" w:rsidRDefault="00AD10FC" w:rsidP="00FE6D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AD10F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Федеральное государственное бюджетное образовательное учреждение высшего </w:t>
      </w:r>
      <w:r w:rsidRPr="00E60DDB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образования «Новгородский государственный университет имени Ярослава Мудрого»</w:t>
      </w:r>
      <w:r w:rsidR="006504D2" w:rsidRPr="00E60DDB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, </w:t>
      </w:r>
      <w:r w:rsidR="002751AD" w:rsidRPr="00E60DDB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br/>
      </w:r>
      <w:r w:rsidR="006504D2" w:rsidRPr="00E60DDB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г. </w:t>
      </w:r>
      <w:r w:rsidRPr="00E60DDB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Великий Новгород</w:t>
      </w:r>
      <w:r w:rsidR="006504D2" w:rsidRPr="00E60DDB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.</w:t>
      </w:r>
    </w:p>
    <w:p w:rsidR="00206F19" w:rsidRDefault="00206F19">
      <w:pP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br w:type="page"/>
      </w: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2"/>
        <w:gridCol w:w="9798"/>
      </w:tblGrid>
      <w:tr w:rsidR="00FE21EB" w:rsidTr="00FE21EB">
        <w:tc>
          <w:tcPr>
            <w:tcW w:w="5000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lastRenderedPageBreak/>
              <w:t>ОБЩАЯ ИНФОРМАЦИЯ</w:t>
            </w:r>
          </w:p>
        </w:tc>
      </w:tr>
      <w:tr w:rsidR="00FE21EB" w:rsidTr="00FE21EB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Дата первичной публикации объявления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02.12.2024</w:t>
            </w:r>
          </w:p>
        </w:tc>
      </w:tr>
      <w:tr w:rsidR="00FE21EB" w:rsidTr="00FE21EB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Номер и дата редакции объявления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№1 от 02.12.2024</w:t>
            </w:r>
          </w:p>
        </w:tc>
      </w:tr>
      <w:tr w:rsidR="00FE21EB" w:rsidTr="00FE21EB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Адрес объявления на сайте ВАК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5" w:history="1">
              <w:r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https://vak.minobrnauki.gov.ru/advert/115924361001</w:t>
              </w:r>
            </w:hyperlink>
          </w:p>
        </w:tc>
      </w:tr>
      <w:tr w:rsidR="00FE21EB" w:rsidTr="00FE21EB">
        <w:tc>
          <w:tcPr>
            <w:tcW w:w="5000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ИНФОРМАЦИЯ О СОИСКАТЕЛЕ</w:t>
            </w:r>
          </w:p>
        </w:tc>
      </w:tr>
      <w:tr w:rsidR="00FE21EB" w:rsidTr="00FE21EB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Тип диссертации</w:t>
            </w:r>
            <w:bookmarkStart w:id="0" w:name="_GoBack"/>
            <w:bookmarkEnd w:id="0"/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Кандидатская</w:t>
            </w:r>
          </w:p>
        </w:tc>
      </w:tr>
      <w:tr w:rsidR="00FE21EB" w:rsidTr="00FE21EB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Фамилия, имя, отчество соискателя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Ивасенко Наталья Геннадьевна</w:t>
            </w:r>
          </w:p>
        </w:tc>
      </w:tr>
      <w:tr w:rsidR="00FE21EB" w:rsidTr="00FE21EB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Тема диссертации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Модернизация оценки интеллектуального потенциала региона в условиях инновационного развития</w:t>
            </w:r>
          </w:p>
        </w:tc>
      </w:tr>
      <w:tr w:rsidR="00FE21EB" w:rsidTr="00FE21EB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Шифр научной специальности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5.2.3. - Региональная и отраслевая экономика</w:t>
            </w:r>
          </w:p>
        </w:tc>
      </w:tr>
      <w:tr w:rsidR="00FE21EB" w:rsidTr="00FE21EB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Отрасль науки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Экономические науки</w:t>
            </w:r>
          </w:p>
        </w:tc>
      </w:tr>
      <w:tr w:rsidR="00FE21EB" w:rsidTr="00FE21EB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Шифр диссертационного совета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24.2.276.04 (24.2.276.04)</w:t>
            </w:r>
          </w:p>
        </w:tc>
      </w:tr>
      <w:tr w:rsidR="00FE21EB" w:rsidTr="00FE21EB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Наименование организации место защиты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ФГБОУ ВО «Белгородский государственный технологический университет им. В.Г. Шухова»</w:t>
            </w:r>
          </w:p>
        </w:tc>
      </w:tr>
      <w:tr w:rsidR="00FE21EB" w:rsidTr="00FE21EB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Автореферат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6" w:tgtFrame="_blank" w:history="1">
              <w:r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Файл автореферата</w:t>
              </w:r>
            </w:hyperlink>
          </w:p>
        </w:tc>
      </w:tr>
      <w:tr w:rsidR="00FE21EB" w:rsidTr="00FE21EB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объявления на сайте организации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7" w:tgtFrame="_blank" w:history="1">
              <w:r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https://gos_att.bstu.ru/news/Ivasenko</w:t>
              </w:r>
            </w:hyperlink>
          </w:p>
        </w:tc>
      </w:tr>
      <w:tr w:rsidR="00FE21EB" w:rsidTr="00FE21EB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текста диссертации на сайте организации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8" w:tgtFrame="_blank" w:history="1">
              <w:r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https://gos_att.bstu.ru/dis/Ivasenko</w:t>
              </w:r>
            </w:hyperlink>
          </w:p>
        </w:tc>
      </w:tr>
      <w:tr w:rsidR="00FE21EB" w:rsidTr="00FE21EB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текста автореферата на сайте организации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9" w:tgtFrame="_blank" w:history="1">
              <w:r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https://gos_att.bstu.ru/dis/Ivasenko</w:t>
              </w:r>
            </w:hyperlink>
          </w:p>
        </w:tc>
      </w:tr>
      <w:tr w:rsidR="00FE21EB" w:rsidTr="00FE21EB">
        <w:tc>
          <w:tcPr>
            <w:tcW w:w="5000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КОНТАКТНАЯ ИНФОРМАЦИЯ</w:t>
            </w:r>
          </w:p>
        </w:tc>
      </w:tr>
      <w:tr w:rsidR="00FE21EB" w:rsidTr="00FE21EB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Адрес организации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Ул. Костюкова, д. 46, г. Белгород, 308012</w:t>
            </w:r>
          </w:p>
        </w:tc>
      </w:tr>
      <w:tr w:rsidR="00FE21EB" w:rsidTr="00FE21EB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Телефон организации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(4722)54-20-87</w:t>
            </w:r>
          </w:p>
        </w:tc>
      </w:tr>
      <w:tr w:rsidR="00FE21EB" w:rsidTr="00FE21EB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Дата защиты диссертации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14.02.2025</w:t>
            </w:r>
          </w:p>
        </w:tc>
      </w:tr>
      <w:tr w:rsidR="00FE21EB" w:rsidTr="00FE21EB">
        <w:tc>
          <w:tcPr>
            <w:tcW w:w="16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Редакции</w:t>
            </w:r>
          </w:p>
        </w:tc>
        <w:tc>
          <w:tcPr>
            <w:tcW w:w="3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1EB" w:rsidRDefault="00FE21EB" w:rsidP="00FE21EB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10" w:history="1">
              <w:r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1</w:t>
              </w:r>
            </w:hyperlink>
          </w:p>
        </w:tc>
      </w:tr>
    </w:tbl>
    <w:p w:rsidR="00FE21EB" w:rsidRDefault="00FE21EB">
      <w:pP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FE21EB" w:rsidRDefault="00FE21EB">
      <w:pP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E76BE9" w:rsidRPr="00E76BE9" w:rsidRDefault="00E76BE9">
      <w:pPr>
        <w:rPr>
          <w:rFonts w:ascii="Times New Roman" w:hAnsi="Times New Roman" w:cs="Times New Roman"/>
          <w:sz w:val="24"/>
          <w:szCs w:val="24"/>
        </w:rPr>
      </w:pPr>
    </w:p>
    <w:sectPr w:rsidR="00E76BE9" w:rsidRPr="00E76BE9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37"/>
    <w:rsid w:val="000222FD"/>
    <w:rsid w:val="000371C6"/>
    <w:rsid w:val="000A18DE"/>
    <w:rsid w:val="000D002E"/>
    <w:rsid w:val="000D44AD"/>
    <w:rsid w:val="000F18B1"/>
    <w:rsid w:val="000F1E94"/>
    <w:rsid w:val="000F38B4"/>
    <w:rsid w:val="0017133B"/>
    <w:rsid w:val="001B4D1A"/>
    <w:rsid w:val="001C060E"/>
    <w:rsid w:val="00206F19"/>
    <w:rsid w:val="00217896"/>
    <w:rsid w:val="002751AD"/>
    <w:rsid w:val="002A5E6C"/>
    <w:rsid w:val="002D24D9"/>
    <w:rsid w:val="003969B7"/>
    <w:rsid w:val="004E220E"/>
    <w:rsid w:val="005959A4"/>
    <w:rsid w:val="005C68DF"/>
    <w:rsid w:val="005E6FB9"/>
    <w:rsid w:val="005E7C29"/>
    <w:rsid w:val="00635EB5"/>
    <w:rsid w:val="006504D2"/>
    <w:rsid w:val="006634EF"/>
    <w:rsid w:val="0069648E"/>
    <w:rsid w:val="00697B37"/>
    <w:rsid w:val="006B2D36"/>
    <w:rsid w:val="007A1F18"/>
    <w:rsid w:val="007D344B"/>
    <w:rsid w:val="007D740B"/>
    <w:rsid w:val="00860387"/>
    <w:rsid w:val="008C564A"/>
    <w:rsid w:val="008E1F4D"/>
    <w:rsid w:val="0091347A"/>
    <w:rsid w:val="00926262"/>
    <w:rsid w:val="009763DD"/>
    <w:rsid w:val="00A359CD"/>
    <w:rsid w:val="00AD10FC"/>
    <w:rsid w:val="00B904F1"/>
    <w:rsid w:val="00BE0ADD"/>
    <w:rsid w:val="00BE34EE"/>
    <w:rsid w:val="00C246E2"/>
    <w:rsid w:val="00C27691"/>
    <w:rsid w:val="00D36B87"/>
    <w:rsid w:val="00DF4E26"/>
    <w:rsid w:val="00E1578A"/>
    <w:rsid w:val="00E60DDB"/>
    <w:rsid w:val="00E76BE9"/>
    <w:rsid w:val="00EA0460"/>
    <w:rsid w:val="00F067DC"/>
    <w:rsid w:val="00F372DA"/>
    <w:rsid w:val="00FE21EB"/>
    <w:rsid w:val="00FE232D"/>
    <w:rsid w:val="00FE580B"/>
    <w:rsid w:val="00FE6D79"/>
    <w:rsid w:val="00F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50F37"/>
  <w15:docId w15:val="{CDEFD24D-11E1-41AD-BC4E-EC73571E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customStyle="1" w:styleId="UnresolvedMention">
    <w:name w:val="Unresolved Mention"/>
    <w:basedOn w:val="a0"/>
    <w:uiPriority w:val="99"/>
    <w:semiHidden/>
    <w:unhideWhenUsed/>
    <w:rsid w:val="0017133B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AD1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1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Ivasenk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Ivasenk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159243610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15924361001" TargetMode="External"/><Relationship Id="rId10" Type="http://schemas.openxmlformats.org/officeDocument/2006/relationships/hyperlink" Target="https://vak.minobrnauki.gov.ru/advert/115924361001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Ivasenk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2024-11-27T13:00:00Z</cp:lastPrinted>
  <dcterms:created xsi:type="dcterms:W3CDTF">2023-06-22T07:54:00Z</dcterms:created>
  <dcterms:modified xsi:type="dcterms:W3CDTF">2024-12-02T15:22:00Z</dcterms:modified>
</cp:coreProperties>
</file>